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8" w:rsidRPr="00DC3921" w:rsidRDefault="00DF6D68" w:rsidP="00DF6D6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5"/>
          <w:szCs w:val="25"/>
        </w:rPr>
        <w:drawing>
          <wp:inline distT="0" distB="0" distL="0" distR="0">
            <wp:extent cx="6994814" cy="9617869"/>
            <wp:effectExtent l="19050" t="0" r="0" b="0"/>
            <wp:docPr id="1" name="Рисунок 1" descr="C:\Documents and Settings\Прометей\Рабочий стол\сайт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Рабочий стол\сайт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11" cy="962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1.4. Официальный сайт ОО является электронным общедоступным информационным ресурсом, размещенным в сети "Интернет".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1.5. Целями создания официального сайта </w:t>
      </w:r>
      <w:r w:rsidR="00AC69E2">
        <w:rPr>
          <w:rFonts w:ascii="Times New Roman" w:hAnsi="Times New Roman"/>
          <w:sz w:val="28"/>
          <w:szCs w:val="28"/>
          <w:lang w:eastAsia="ru-RU"/>
        </w:rPr>
        <w:t>Центра</w:t>
      </w:r>
      <w:r w:rsidRPr="00DC3921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обеспечение открытости деятельности ОО;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информирование общественности о развитии и результатах уставной деятельности ОО, поступлении и расходовании материальных и финансовых средств;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защита прав и интересов участников образовательного процесса.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1.6. Положение регулирует информационную структуру официального сайта ОО в сети "Интернет", порядок размещения и обновления информации, а также порядок обеспечения его функционирования.</w:t>
      </w:r>
    </w:p>
    <w:p w:rsidR="00AC69E2" w:rsidRPr="005846E9" w:rsidRDefault="00AC69E2" w:rsidP="00180A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0A2E" w:rsidRPr="00DC3921" w:rsidRDefault="00180A2E" w:rsidP="00180A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Информационная структура официального сайта </w:t>
      </w:r>
      <w:r w:rsidR="00AC69E2">
        <w:rPr>
          <w:rFonts w:ascii="Times New Roman" w:hAnsi="Times New Roman"/>
          <w:b/>
          <w:bCs/>
          <w:sz w:val="28"/>
          <w:szCs w:val="28"/>
          <w:lang w:eastAsia="ru-RU"/>
        </w:rPr>
        <w:t>«Центра «Прометей»».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2.1. Информационный ресурс официального сайта формируется из общественно-значимой информации в соответствии с уставной деятельностью ОО для всех участников образовательного процесса, деловых партнеров, заинтересованных лиц.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2.2. Информационный ресурс официального сайта является открытым и общедоступным. Информация официального сайта </w:t>
      </w:r>
      <w:r w:rsidR="00AC69E2">
        <w:rPr>
          <w:rFonts w:ascii="Times New Roman" w:hAnsi="Times New Roman"/>
          <w:sz w:val="28"/>
          <w:szCs w:val="28"/>
          <w:lang w:eastAsia="ru-RU"/>
        </w:rPr>
        <w:t>Центра</w:t>
      </w:r>
      <w:r w:rsidRPr="00DC3921">
        <w:rPr>
          <w:rFonts w:ascii="Times New Roman" w:hAnsi="Times New Roman"/>
          <w:sz w:val="28"/>
          <w:szCs w:val="28"/>
          <w:lang w:eastAsia="ru-RU"/>
        </w:rPr>
        <w:t xml:space="preserve"> излагается общеупотребительными словами (понятными широкой аудитории) на русском (языке республики), английском языках.</w:t>
      </w:r>
    </w:p>
    <w:p w:rsidR="00180A2E" w:rsidRPr="00DC3921" w:rsidRDefault="00180A2E" w:rsidP="00AC69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 Официальный сайт ОО является структурным компонентом единого информационного образовательного пространства </w:t>
      </w:r>
      <w:r w:rsidR="00AC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69E2">
        <w:rPr>
          <w:rFonts w:ascii="Times New Roman" w:hAnsi="Times New Roman"/>
          <w:sz w:val="28"/>
          <w:szCs w:val="28"/>
          <w:lang w:eastAsia="ru-RU"/>
        </w:rPr>
        <w:t>РСО-Алания</w:t>
      </w:r>
      <w:proofErr w:type="spellEnd"/>
      <w:r w:rsidRPr="00DC3921">
        <w:rPr>
          <w:rFonts w:ascii="Times New Roman" w:hAnsi="Times New Roman"/>
          <w:sz w:val="28"/>
          <w:szCs w:val="28"/>
          <w:lang w:eastAsia="ru-RU"/>
        </w:rPr>
        <w:t>,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3921">
        <w:rPr>
          <w:rFonts w:ascii="Times New Roman" w:hAnsi="Times New Roman"/>
          <w:sz w:val="28"/>
          <w:szCs w:val="28"/>
          <w:lang w:eastAsia="ru-RU"/>
        </w:rPr>
        <w:t>связанным</w:t>
      </w:r>
      <w:proofErr w:type="gramEnd"/>
      <w:r w:rsidRPr="00DC3921">
        <w:rPr>
          <w:rFonts w:ascii="Times New Roman" w:hAnsi="Times New Roman"/>
          <w:sz w:val="28"/>
          <w:szCs w:val="28"/>
          <w:lang w:eastAsia="ru-RU"/>
        </w:rPr>
        <w:t xml:space="preserve">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 w:rsidRPr="00DC3921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DC3921">
        <w:rPr>
          <w:rFonts w:ascii="Times New Roman" w:hAnsi="Times New Roman"/>
          <w:sz w:val="28"/>
          <w:szCs w:val="28"/>
          <w:lang w:eastAsia="ru-RU"/>
        </w:rPr>
        <w:t xml:space="preserve"> России обязательна.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2.4. Информация, размещаемая на официальном сайте ОО, не должна: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нарушать права субъектов персональных данных;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нарушать авторское право;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содержать ненормативную лексику;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унижать честь, достоинство и деловую репутацию физических и юридических лиц;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содержать государственную, коммерческую или иную специально охраняемую тайну;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содержать материалы, запрещенные к опубликованию законодательством РФ;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противоречить профессиональной этике в педагогической деятельности.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2.5.Размещение информации рекламно-коммерческого характера допускается только по согласованию с руководителем ОО.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2.6. Информационная структура официального сайта </w:t>
      </w:r>
      <w:r w:rsidR="00AC69E2">
        <w:rPr>
          <w:rFonts w:ascii="Times New Roman" w:hAnsi="Times New Roman"/>
          <w:sz w:val="28"/>
          <w:szCs w:val="28"/>
          <w:lang w:eastAsia="ru-RU"/>
        </w:rPr>
        <w:t xml:space="preserve">«Центра «Прометей»» </w:t>
      </w:r>
      <w:r w:rsidRPr="00DC3921">
        <w:rPr>
          <w:rFonts w:ascii="Times New Roman" w:hAnsi="Times New Roman"/>
          <w:sz w:val="28"/>
          <w:szCs w:val="28"/>
          <w:lang w:eastAsia="ru-RU"/>
        </w:rPr>
        <w:t>определяется в соответствии с задачами реализации государственной политики в сфере образования.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2.7. Информационная структура официального сайта формируется из двух видов информационных материалов: обязательных к размещению на сайте  (инвариантный блок) и рекомендуемых к размещению (вариативный блок).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2.8. В соответствии с </w:t>
      </w:r>
      <w:proofErr w:type="spellStart"/>
      <w:r w:rsidRPr="00DC392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DC3921">
        <w:rPr>
          <w:rFonts w:ascii="Times New Roman" w:hAnsi="Times New Roman"/>
          <w:sz w:val="28"/>
          <w:szCs w:val="28"/>
          <w:lang w:eastAsia="ru-RU"/>
        </w:rPr>
        <w:t xml:space="preserve">. 3, 4 </w:t>
      </w:r>
      <w:proofErr w:type="gramStart"/>
      <w:r w:rsidRPr="00DC3921">
        <w:rPr>
          <w:rFonts w:ascii="Times New Roman" w:hAnsi="Times New Roman"/>
          <w:sz w:val="28"/>
          <w:szCs w:val="28"/>
          <w:lang w:eastAsia="ru-RU"/>
        </w:rPr>
        <w:t>Правил</w:t>
      </w:r>
      <w:proofErr w:type="gramEnd"/>
      <w:r w:rsidRPr="00DC3921">
        <w:rPr>
          <w:rFonts w:ascii="Times New Roman" w:hAnsi="Times New Roman"/>
          <w:sz w:val="28"/>
          <w:szCs w:val="28"/>
          <w:lang w:eastAsia="ru-RU"/>
        </w:rPr>
        <w:t xml:space="preserve"> образовательная организация </w:t>
      </w:r>
      <w:r w:rsidRPr="00DC3921">
        <w:rPr>
          <w:rFonts w:ascii="Times New Roman" w:hAnsi="Times New Roman"/>
          <w:sz w:val="28"/>
          <w:szCs w:val="28"/>
        </w:rPr>
        <w:t>размещает на официальном сайте: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</w:rPr>
        <w:t xml:space="preserve">2.8.1. </w:t>
      </w:r>
      <w:r w:rsidRPr="00DC3921">
        <w:rPr>
          <w:rFonts w:ascii="Times New Roman" w:hAnsi="Times New Roman"/>
          <w:sz w:val="28"/>
          <w:szCs w:val="28"/>
          <w:lang w:eastAsia="ru-RU"/>
        </w:rPr>
        <w:t>информацию: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</w:t>
      </w:r>
      <w:r w:rsidRPr="00DC3921">
        <w:rPr>
          <w:rFonts w:ascii="Times New Roman" w:hAnsi="Times New Roman"/>
          <w:sz w:val="28"/>
          <w:szCs w:val="28"/>
        </w:rPr>
        <w:t xml:space="preserve"> о дате создания ОО, об учредителе, учредителях ОО, о месте нахождения ОО и ее филиалов (при наличии), режиме, графике работы, контактных телефонах и об адресах электронной почты;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</w:t>
      </w:r>
      <w:r w:rsidRPr="00DC3921">
        <w:rPr>
          <w:rFonts w:ascii="Times New Roman" w:hAnsi="Times New Roman"/>
          <w:sz w:val="28"/>
          <w:szCs w:val="28"/>
        </w:rPr>
        <w:t xml:space="preserve"> о структуре и об органах управления ОО,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об уровне образования;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формах обучения;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нормативном сроке обучения;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об описании образовательной программы с приложением ее копии;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об учебном плане с приложением его копии;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календарном учебном графике с приложением его копии;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методических и об иных документах, разработанных ОО для обеспечения образовательного процесса;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DC3921">
        <w:rPr>
          <w:rFonts w:ascii="Times New Roman" w:hAnsi="Times New Roman"/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языках, на которых осуществляется образование (обучение);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DC3921">
        <w:rPr>
          <w:rFonts w:ascii="Times New Roman" w:hAnsi="Times New Roman"/>
          <w:sz w:val="28"/>
          <w:szCs w:val="28"/>
        </w:rPr>
        <w:t xml:space="preserve"> общий стаж работы; стаж работы по специальности;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 xml:space="preserve">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РФ, местных </w:t>
      </w:r>
      <w:r w:rsidRPr="00DC3921">
        <w:rPr>
          <w:rFonts w:ascii="Times New Roman" w:hAnsi="Times New Roman"/>
          <w:sz w:val="28"/>
          <w:szCs w:val="28"/>
        </w:rPr>
        <w:lastRenderedPageBreak/>
        <w:t>бюджетов, по договорам об образовании за счет средств физических и (или) юридических лиц);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 xml:space="preserve">о наличии и условиях предоставления </w:t>
      </w:r>
      <w:proofErr w:type="gramStart"/>
      <w:r w:rsidRPr="00DC392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3921">
        <w:rPr>
          <w:rFonts w:ascii="Times New Roman" w:hAnsi="Times New Roman"/>
          <w:sz w:val="28"/>
          <w:szCs w:val="28"/>
        </w:rPr>
        <w:t xml:space="preserve"> мер социальной поддержки;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 xml:space="preserve">о наличии интерната, количестве жилых помещений в интернате </w:t>
      </w:r>
      <w:proofErr w:type="gramStart"/>
      <w:r w:rsidRPr="00DC3921">
        <w:rPr>
          <w:rFonts w:ascii="Times New Roman" w:hAnsi="Times New Roman"/>
          <w:sz w:val="28"/>
          <w:szCs w:val="28"/>
        </w:rPr>
        <w:t>для</w:t>
      </w:r>
      <w:proofErr w:type="gramEnd"/>
      <w:r w:rsidRPr="00DC3921">
        <w:rPr>
          <w:rFonts w:ascii="Times New Roman" w:hAnsi="Times New Roman"/>
          <w:sz w:val="28"/>
          <w:szCs w:val="28"/>
        </w:rPr>
        <w:t xml:space="preserve"> иногородних обучающихся;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</w:rPr>
        <w:t>2.8.</w:t>
      </w:r>
      <w:r w:rsidRPr="00DC3921">
        <w:rPr>
          <w:rFonts w:ascii="Times New Roman" w:hAnsi="Times New Roman"/>
          <w:sz w:val="28"/>
          <w:szCs w:val="28"/>
          <w:lang w:eastAsia="ru-RU"/>
        </w:rPr>
        <w:t>2. копии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 xml:space="preserve">устава </w:t>
      </w:r>
      <w:r w:rsidR="00AC69E2">
        <w:rPr>
          <w:rFonts w:ascii="Times New Roman" w:hAnsi="Times New Roman"/>
          <w:sz w:val="28"/>
          <w:szCs w:val="28"/>
        </w:rPr>
        <w:t>учреждения</w:t>
      </w:r>
      <w:r w:rsidRPr="00DC3921">
        <w:rPr>
          <w:rFonts w:ascii="Times New Roman" w:hAnsi="Times New Roman"/>
          <w:sz w:val="28"/>
          <w:szCs w:val="28"/>
        </w:rPr>
        <w:t>;</w:t>
      </w:r>
    </w:p>
    <w:p w:rsidR="00180A2E" w:rsidRPr="00DC3921" w:rsidRDefault="00AC69E2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80A2E" w:rsidRPr="00DC3921">
        <w:rPr>
          <w:rFonts w:ascii="Times New Roman" w:hAnsi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>свидетельства о государственной аккредитации (с приложениями);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</w:t>
      </w:r>
      <w:r w:rsidR="00AC69E2">
        <w:rPr>
          <w:rFonts w:ascii="Times New Roman" w:hAnsi="Times New Roman"/>
          <w:sz w:val="28"/>
          <w:szCs w:val="28"/>
        </w:rPr>
        <w:t>организации</w:t>
      </w:r>
      <w:r w:rsidRPr="00DC3921">
        <w:rPr>
          <w:rFonts w:ascii="Times New Roman" w:hAnsi="Times New Roman"/>
          <w:sz w:val="28"/>
          <w:szCs w:val="28"/>
        </w:rPr>
        <w:t xml:space="preserve">, утвержденного в установленном законодательством </w:t>
      </w:r>
      <w:r w:rsidR="00AC69E2">
        <w:rPr>
          <w:rFonts w:ascii="Times New Roman" w:hAnsi="Times New Roman"/>
          <w:sz w:val="28"/>
          <w:szCs w:val="28"/>
        </w:rPr>
        <w:t>РФ порядке, или бюджетной сметы</w:t>
      </w:r>
      <w:r w:rsidRPr="00DC3921">
        <w:rPr>
          <w:rFonts w:ascii="Times New Roman" w:hAnsi="Times New Roman"/>
          <w:sz w:val="28"/>
          <w:szCs w:val="28"/>
        </w:rPr>
        <w:t>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3921">
        <w:rPr>
          <w:rFonts w:ascii="Times New Roman" w:hAnsi="Times New Roman"/>
          <w:sz w:val="28"/>
          <w:szCs w:val="28"/>
        </w:rPr>
        <w:t xml:space="preserve">локальных нормативных актов, предусмотренных </w:t>
      </w:r>
      <w:hyperlink r:id="rId7" w:history="1">
        <w:proofErr w:type="gramStart"/>
        <w:r w:rsidRPr="00DC39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proofErr w:type="gramEnd"/>
        <w:r w:rsidRPr="00DC39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 2 ст. 30</w:t>
        </w:r>
      </w:hyperlink>
      <w:r w:rsidRPr="00DC3921">
        <w:rPr>
          <w:rFonts w:ascii="Times New Roman" w:hAnsi="Times New Roman"/>
          <w:sz w:val="28"/>
          <w:szCs w:val="28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</w:rPr>
        <w:t>2.8.</w:t>
      </w:r>
      <w:r w:rsidRPr="00DC392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C3921">
        <w:rPr>
          <w:rFonts w:ascii="Times New Roman" w:hAnsi="Times New Roman"/>
          <w:sz w:val="28"/>
          <w:szCs w:val="28"/>
        </w:rPr>
        <w:t xml:space="preserve">отчет о результатах </w:t>
      </w:r>
      <w:proofErr w:type="spellStart"/>
      <w:r w:rsidRPr="00DC392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C3921">
        <w:rPr>
          <w:rFonts w:ascii="Times New Roman" w:hAnsi="Times New Roman"/>
          <w:sz w:val="28"/>
          <w:szCs w:val="28"/>
        </w:rPr>
        <w:t>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</w:rPr>
        <w:t xml:space="preserve">2.8.4.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DC3921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DC3921">
        <w:rPr>
          <w:rFonts w:ascii="Times New Roman" w:hAnsi="Times New Roman"/>
          <w:sz w:val="28"/>
          <w:szCs w:val="28"/>
        </w:rPr>
        <w:t xml:space="preserve"> по каждой образовательной программе;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</w:rPr>
        <w:t>2.8.5.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</w:rPr>
        <w:lastRenderedPageBreak/>
        <w:t>2.8.6.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0" w:name="Par0"/>
      <w:bookmarkEnd w:id="0"/>
    </w:p>
    <w:p w:rsidR="00180A2E" w:rsidRPr="00DC3921" w:rsidRDefault="00180A2E" w:rsidP="00180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2.9. Информационные материалы вариативного блока могут быть расширены ОО и должны отвечать требованиям </w:t>
      </w:r>
      <w:proofErr w:type="spellStart"/>
      <w:r w:rsidRPr="00DC392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DC3921">
        <w:rPr>
          <w:rFonts w:ascii="Times New Roman" w:hAnsi="Times New Roman"/>
          <w:sz w:val="28"/>
          <w:szCs w:val="28"/>
          <w:lang w:eastAsia="ru-RU"/>
        </w:rPr>
        <w:t>. 2.1-2.5 Положения.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2.10. Органы управления образованием могут вносить рекомендации по содержанию, характеристикам дизайна и сервисных услуг официального сайта ОО.</w:t>
      </w:r>
    </w:p>
    <w:p w:rsidR="00180A2E" w:rsidRPr="00DC3921" w:rsidRDefault="00180A2E" w:rsidP="00180A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b/>
          <w:bCs/>
          <w:sz w:val="28"/>
          <w:szCs w:val="28"/>
          <w:lang w:eastAsia="ru-RU"/>
        </w:rPr>
        <w:t>3. Порядок размещения и обновления информации на официальном сайте</w:t>
      </w:r>
      <w:r w:rsidR="00D033F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3.1. Образовательная организация обеспечивает координацию работ по информационному наполнению официального сайта.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3.2. Образовательная организация самостоятельно или по договору с третьей стороной обеспечивает: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3921">
        <w:rPr>
          <w:rFonts w:ascii="Times New Roman" w:hAnsi="Times New Roman"/>
          <w:sz w:val="28"/>
          <w:szCs w:val="28"/>
          <w:lang w:eastAsia="ru-RU"/>
        </w:rPr>
        <w:t>– размещение материалов на официальном сайте ОО в текстовой и (или) табличной формах, а также в форме копий документов;</w:t>
      </w:r>
      <w:proofErr w:type="gramEnd"/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защиту от копирования авторских материалов;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постоянную поддержку официального сайта ОО в работоспособном состоянии;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DC3921">
        <w:rPr>
          <w:rFonts w:ascii="Times New Roman" w:hAnsi="Times New Roman"/>
          <w:sz w:val="28"/>
          <w:szCs w:val="28"/>
        </w:rPr>
        <w:t>"</w:t>
      </w:r>
      <w:r w:rsidRPr="00DC3921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DC3921">
        <w:rPr>
          <w:rFonts w:ascii="Times New Roman" w:hAnsi="Times New Roman"/>
          <w:sz w:val="28"/>
          <w:szCs w:val="28"/>
        </w:rPr>
        <w:t>"</w:t>
      </w:r>
      <w:r w:rsidRPr="00DC3921">
        <w:rPr>
          <w:rFonts w:ascii="Times New Roman" w:hAnsi="Times New Roman"/>
          <w:sz w:val="28"/>
          <w:szCs w:val="28"/>
          <w:lang w:eastAsia="ru-RU"/>
        </w:rPr>
        <w:t>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lastRenderedPageBreak/>
        <w:t>– проведение регламентных работ на сервере;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3.3. Содержание официального сайта формируется на основе информации, предоставляемой участн</w:t>
      </w:r>
      <w:r w:rsidR="00D033F0">
        <w:rPr>
          <w:rFonts w:ascii="Times New Roman" w:hAnsi="Times New Roman"/>
          <w:sz w:val="28"/>
          <w:szCs w:val="28"/>
          <w:lang w:eastAsia="ru-RU"/>
        </w:rPr>
        <w:t>иками образовательного процесса</w:t>
      </w:r>
      <w:r w:rsidRPr="00DC3921">
        <w:rPr>
          <w:rFonts w:ascii="Times New Roman" w:hAnsi="Times New Roman"/>
          <w:sz w:val="28"/>
          <w:szCs w:val="28"/>
          <w:lang w:eastAsia="ru-RU"/>
        </w:rPr>
        <w:t>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3.4. Подготовка и размещение информационных материалов инвариантного блока официального сайта регламе</w:t>
      </w:r>
      <w:r w:rsidR="00D033F0">
        <w:rPr>
          <w:rFonts w:ascii="Times New Roman" w:hAnsi="Times New Roman"/>
          <w:sz w:val="28"/>
          <w:szCs w:val="28"/>
          <w:lang w:eastAsia="ru-RU"/>
        </w:rPr>
        <w:t>нтируется приказом директора</w:t>
      </w:r>
      <w:r w:rsidRPr="00DC3921">
        <w:rPr>
          <w:rFonts w:ascii="Times New Roman" w:hAnsi="Times New Roman"/>
          <w:sz w:val="28"/>
          <w:szCs w:val="28"/>
          <w:lang w:eastAsia="ru-RU"/>
        </w:rPr>
        <w:t>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3.5. Список лиц, обеспечивающих подготовку, обновление и размещение материалов инвариантного блока официального сайта </w:t>
      </w:r>
      <w:r w:rsidR="00D033F0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DC3921">
        <w:rPr>
          <w:rFonts w:ascii="Times New Roman" w:hAnsi="Times New Roman"/>
          <w:sz w:val="28"/>
          <w:szCs w:val="28"/>
          <w:lang w:eastAsia="ru-RU"/>
        </w:rPr>
        <w:t>, обязательно предоставляемой информации и возникающих в связи с этим зон ответственности, утвер</w:t>
      </w:r>
      <w:r w:rsidR="00D033F0">
        <w:rPr>
          <w:rFonts w:ascii="Times New Roman" w:hAnsi="Times New Roman"/>
          <w:sz w:val="28"/>
          <w:szCs w:val="28"/>
          <w:lang w:eastAsia="ru-RU"/>
        </w:rPr>
        <w:t>ждается приказом директора Центра</w:t>
      </w:r>
      <w:r w:rsidRPr="00DC3921">
        <w:rPr>
          <w:rFonts w:ascii="Times New Roman" w:hAnsi="Times New Roman"/>
          <w:sz w:val="28"/>
          <w:szCs w:val="28"/>
          <w:lang w:eastAsia="ru-RU"/>
        </w:rPr>
        <w:t>.</w:t>
      </w:r>
    </w:p>
    <w:p w:rsidR="00180A2E" w:rsidRPr="00AC69E2" w:rsidRDefault="00180A2E" w:rsidP="00180A2E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3.6. Официальный сайт размещается по адресу:</w:t>
      </w:r>
      <w:r w:rsidRPr="00DC39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05331" w:rsidRPr="005846E9">
        <w:rPr>
          <w:rFonts w:ascii="Times New Roman" w:hAnsi="Times New Roman"/>
          <w:bCs/>
          <w:sz w:val="28"/>
          <w:szCs w:val="28"/>
          <w:lang w:val="en-US" w:eastAsia="ru-RU"/>
        </w:rPr>
        <w:t>prometei</w:t>
      </w:r>
      <w:proofErr w:type="spellEnd"/>
      <w:r w:rsidR="00105331" w:rsidRPr="005846E9">
        <w:rPr>
          <w:rFonts w:ascii="Times New Roman" w:hAnsi="Times New Roman"/>
          <w:bCs/>
          <w:sz w:val="28"/>
          <w:szCs w:val="28"/>
          <w:lang w:eastAsia="ru-RU"/>
        </w:rPr>
        <w:t>@</w:t>
      </w:r>
      <w:proofErr w:type="spellStart"/>
      <w:r w:rsidR="00105331" w:rsidRPr="005846E9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="00AC69E2" w:rsidRPr="005846E9">
        <w:rPr>
          <w:rFonts w:ascii="Times New Roman" w:hAnsi="Times New Roman"/>
          <w:bCs/>
          <w:sz w:val="28"/>
          <w:szCs w:val="28"/>
          <w:lang w:val="en-US" w:eastAsia="ru-RU"/>
        </w:rPr>
        <w:t>laddou</w:t>
      </w:r>
      <w:proofErr w:type="spellEnd"/>
      <w:r w:rsidR="00AC69E2" w:rsidRPr="005846E9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AC69E2" w:rsidRPr="005846E9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3.7. Адрес официального сайта и адрес электронной почты отражаются на официальном бланке </w:t>
      </w:r>
      <w:r w:rsidR="00D033F0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DC3921">
        <w:rPr>
          <w:rFonts w:ascii="Times New Roman" w:hAnsi="Times New Roman"/>
          <w:sz w:val="28"/>
          <w:szCs w:val="28"/>
          <w:lang w:eastAsia="ru-RU"/>
        </w:rPr>
        <w:t>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3.8. При изменении устава и иных документов</w:t>
      </w:r>
      <w:proofErr w:type="gramStart"/>
      <w:r w:rsidRPr="00DC392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C3921">
        <w:rPr>
          <w:rFonts w:ascii="Times New Roman" w:hAnsi="Times New Roman"/>
          <w:sz w:val="28"/>
          <w:szCs w:val="28"/>
          <w:lang w:eastAsia="ru-RU"/>
        </w:rPr>
        <w:t xml:space="preserve"> подлежащих </w:t>
      </w:r>
      <w:r w:rsidR="00D033F0">
        <w:rPr>
          <w:rFonts w:ascii="Times New Roman" w:hAnsi="Times New Roman"/>
          <w:sz w:val="28"/>
          <w:szCs w:val="28"/>
          <w:lang w:eastAsia="ru-RU"/>
        </w:rPr>
        <w:t>размещению на официальном сайте</w:t>
      </w:r>
      <w:r w:rsidRPr="00DC3921">
        <w:rPr>
          <w:rFonts w:ascii="Times New Roman" w:hAnsi="Times New Roman"/>
          <w:sz w:val="28"/>
          <w:szCs w:val="28"/>
          <w:lang w:eastAsia="ru-RU"/>
        </w:rPr>
        <w:t>, обновление соответствующих разделов сайта производится не позднее 10 рабочих дней после утверждения указанных документов.</w:t>
      </w:r>
    </w:p>
    <w:p w:rsidR="00180A2E" w:rsidRPr="00DC3921" w:rsidRDefault="00180A2E" w:rsidP="00180A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b/>
          <w:bCs/>
          <w:sz w:val="28"/>
          <w:szCs w:val="28"/>
          <w:lang w:eastAsia="ru-RU"/>
        </w:rPr>
        <w:t>4. Ответственность и обязанности за обеспечение функционирования официального сайта</w:t>
      </w:r>
      <w:r w:rsidR="00D033F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4.1. Обязанности лиц, назначенных приказом </w:t>
      </w:r>
      <w:r w:rsidR="00D033F0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DC3921">
        <w:rPr>
          <w:rFonts w:ascii="Times New Roman" w:hAnsi="Times New Roman"/>
          <w:sz w:val="28"/>
          <w:szCs w:val="28"/>
          <w:lang w:eastAsia="ru-RU"/>
        </w:rPr>
        <w:t>: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DC392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C3921">
        <w:rPr>
          <w:rFonts w:ascii="Times New Roman" w:hAnsi="Times New Roman"/>
          <w:sz w:val="28"/>
          <w:szCs w:val="28"/>
          <w:lang w:eastAsia="ru-RU"/>
        </w:rPr>
        <w:t xml:space="preserve"> функционированием официального сайта ОО;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предоставление информации о достижениях и новостях ОО не реже _____________________.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 Для поддержания работоспособности официального сайта ОО в сети </w:t>
      </w:r>
      <w:r w:rsidRPr="00DC3921">
        <w:rPr>
          <w:rFonts w:ascii="Times New Roman" w:hAnsi="Times New Roman"/>
          <w:sz w:val="28"/>
          <w:szCs w:val="28"/>
        </w:rPr>
        <w:t>"</w:t>
      </w:r>
      <w:r w:rsidRPr="00DC3921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DC3921">
        <w:rPr>
          <w:rFonts w:ascii="Times New Roman" w:hAnsi="Times New Roman"/>
          <w:sz w:val="28"/>
          <w:szCs w:val="28"/>
        </w:rPr>
        <w:t>"</w:t>
      </w:r>
      <w:r w:rsidRPr="00DC3921">
        <w:rPr>
          <w:rFonts w:ascii="Times New Roman" w:hAnsi="Times New Roman"/>
          <w:sz w:val="28"/>
          <w:szCs w:val="28"/>
          <w:lang w:eastAsia="ru-RU"/>
        </w:rPr>
        <w:t xml:space="preserve">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4.3.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ОО, обязанности второго – в договоре ОО с третьим лицом.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4.4. Иные (необходимые или не учтенные Положением) обязанности, могут быть прописаны в приказе руководителя ОО или определены договором ОО с третьим лицом.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ОО, согласно п. 3.5 Положения.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4.6. Порядок привлечения к ответственности лиц, обеспечивающих создание и функционирование официального сайта ОО по договору, устанавливается действующим законодательством РФ.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4.9. Лица, ответственные за функционирование официального сайта ОО, несут ответственность: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за отсутствие на официальном сайте ОО информации, предусмотренной п. 2.8 Положения;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DC392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DC3921">
        <w:rPr>
          <w:rFonts w:ascii="Times New Roman" w:hAnsi="Times New Roman"/>
          <w:sz w:val="28"/>
          <w:szCs w:val="28"/>
          <w:lang w:eastAsia="ru-RU"/>
        </w:rPr>
        <w:t>. 3.8, 4.3 Положения;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 xml:space="preserve">– за размещение на официальном сайте ОО информации, противоречащей </w:t>
      </w:r>
      <w:proofErr w:type="spellStart"/>
      <w:r w:rsidRPr="00DC392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DC3921">
        <w:rPr>
          <w:rFonts w:ascii="Times New Roman" w:hAnsi="Times New Roman"/>
          <w:sz w:val="28"/>
          <w:szCs w:val="28"/>
          <w:lang w:eastAsia="ru-RU"/>
        </w:rPr>
        <w:t>. 2.4, 2.5 Положения;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– за размещение на официальном сайте ОО недостоверной информации.</w:t>
      </w:r>
    </w:p>
    <w:p w:rsidR="00D033F0" w:rsidRDefault="00D033F0" w:rsidP="00180A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33F0" w:rsidRDefault="00D033F0" w:rsidP="00180A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33F0" w:rsidRDefault="00D033F0" w:rsidP="00180A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33F0" w:rsidRDefault="00180A2E" w:rsidP="00D033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92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Финансовое, материально-техническое обеспечение функционирования официального сайта</w:t>
      </w:r>
      <w:r w:rsidR="00D033F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033F0" w:rsidRDefault="00D033F0" w:rsidP="00D033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33F0" w:rsidRDefault="00180A2E" w:rsidP="00D03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5.1. Оплата работы ответственных лиц по обеспечению функционирования официального сайта ОО из числа участ</w:t>
      </w:r>
      <w:r w:rsidR="00D033F0">
        <w:rPr>
          <w:rFonts w:ascii="Times New Roman" w:hAnsi="Times New Roman"/>
          <w:sz w:val="28"/>
          <w:szCs w:val="28"/>
          <w:lang w:eastAsia="ru-RU"/>
        </w:rPr>
        <w:t>ников образовательного процесса</w:t>
      </w:r>
    </w:p>
    <w:p w:rsidR="00180A2E" w:rsidRPr="00DC3921" w:rsidRDefault="00180A2E" w:rsidP="00D033F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производится согласно Положению об оплате труда ОО.</w:t>
      </w:r>
    </w:p>
    <w:p w:rsidR="00180A2E" w:rsidRPr="00DC3921" w:rsidRDefault="00180A2E" w:rsidP="00180A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921">
        <w:rPr>
          <w:rFonts w:ascii="Times New Roman" w:hAnsi="Times New Roman"/>
          <w:sz w:val="28"/>
          <w:szCs w:val="28"/>
          <w:lang w:eastAsia="ru-RU"/>
        </w:rPr>
        <w:t>5.1. Оплата работы третьего лица по обеспечению функционирования официального сайта ОО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A73459" w:rsidRPr="00DC3921" w:rsidRDefault="00A73459">
      <w:pPr>
        <w:rPr>
          <w:sz w:val="28"/>
          <w:szCs w:val="28"/>
        </w:rPr>
      </w:pPr>
    </w:p>
    <w:sectPr w:rsidR="00A73459" w:rsidRPr="00DC3921" w:rsidSect="00A7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CE" w:rsidRDefault="00F13DCE" w:rsidP="00AC69E2">
      <w:pPr>
        <w:spacing w:after="0" w:line="240" w:lineRule="auto"/>
      </w:pPr>
      <w:r>
        <w:separator/>
      </w:r>
    </w:p>
  </w:endnote>
  <w:endnote w:type="continuationSeparator" w:id="0">
    <w:p w:rsidR="00F13DCE" w:rsidRDefault="00F13DCE" w:rsidP="00AC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CE" w:rsidRDefault="00F13DCE" w:rsidP="00AC69E2">
      <w:pPr>
        <w:spacing w:after="0" w:line="240" w:lineRule="auto"/>
      </w:pPr>
      <w:r>
        <w:separator/>
      </w:r>
    </w:p>
  </w:footnote>
  <w:footnote w:type="continuationSeparator" w:id="0">
    <w:p w:rsidR="00F13DCE" w:rsidRDefault="00F13DCE" w:rsidP="00AC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A2E"/>
    <w:rsid w:val="00105331"/>
    <w:rsid w:val="00180A2E"/>
    <w:rsid w:val="002D4C30"/>
    <w:rsid w:val="005846E9"/>
    <w:rsid w:val="00785DE1"/>
    <w:rsid w:val="00A62377"/>
    <w:rsid w:val="00A73459"/>
    <w:rsid w:val="00AC69E2"/>
    <w:rsid w:val="00AF30B6"/>
    <w:rsid w:val="00D033F0"/>
    <w:rsid w:val="00D3046D"/>
    <w:rsid w:val="00DC3921"/>
    <w:rsid w:val="00DF6D68"/>
    <w:rsid w:val="00EB228A"/>
    <w:rsid w:val="00F1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0A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0A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69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69E2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AC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AC69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1BF3F2316DF0219E48466E33DDD30612C1AF19CC7BF422F9D64D1EC96B04C1816067EE7E38CF10YEN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8</cp:revision>
  <cp:lastPrinted>2016-05-17T14:15:00Z</cp:lastPrinted>
  <dcterms:created xsi:type="dcterms:W3CDTF">2016-05-16T10:57:00Z</dcterms:created>
  <dcterms:modified xsi:type="dcterms:W3CDTF">2018-09-21T13:44:00Z</dcterms:modified>
</cp:coreProperties>
</file>